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07" w:rsidRPr="003376CA" w:rsidRDefault="00D93507" w:rsidP="00337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</w:pPr>
      <w:bookmarkStart w:id="0" w:name="_GoBack"/>
      <w:r w:rsidRPr="003376CA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eastAsia="ru-RU"/>
        </w:rPr>
        <w:t>ПРОФИЛАКТИКА КОМПЬЮТЕРНОЙ ЗАВИСИМОСТИ У ДЕТЕЙ МЛАДШЕГО ШКОЛЬНОГО ВОЗРАСТА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49"/>
      </w:tblGrid>
      <w:tr w:rsidR="00D93507" w:rsidRPr="003376CA" w:rsidTr="00D9350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Профилактика компьютерной зависимости у детей младшего школьного возраста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Компьютер стал привычной и необходимой вещью в совре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менной жизни. Родители гордятся своим ребенком, когда он лучше их знает, как загрузить фотографии в социальные се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ти, как найти нужную информацию, отправить письмо по электронной почте. Но когда ребенок начинает часами пропадать за компьютером, родители бьют тревогу. И действительно есть о чем тревожиться.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Каковы же причины компьютерной зависимости?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отсутствие контроля со стороны родителей, неумение ребенка самостоятель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но играть, организовывать свою игру;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дефицит общения в семье, т. е. стремление заменить компьютером общение с близкими людьми;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-родители не осознают взросление ребенка и не изменяют стиль общения с ним;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-ребенку дома не комфортно, т. к. у него нет личного пространства, где бы он чувствовал себя хозяином;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-низкая самооценка и неуверенность ребенка в своих силах, зависимость его от мнения окружающих;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-замкнутость ребенка, его неприятие сверстниками;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-незнание правил психогигиены взаимодействия с компьютером.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Степени компьютерной зависимости: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1-я степень - 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увлеченность на стадии ос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 xml:space="preserve">воения. </w:t>
            </w:r>
            <w:proofErr w:type="gramStart"/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Свойственна</w:t>
            </w:r>
            <w:proofErr w:type="gramEnd"/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ребенку в первый ме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сяц после приобретения компьютера. Это овладение новой забавой, освоение неизвестного, но необычайно интересного предмета. В этот период «</w:t>
            </w:r>
            <w:proofErr w:type="spellStart"/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застревание</w:t>
            </w:r>
            <w:proofErr w:type="spellEnd"/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за компьютером обычно не превышает одного месяца, затем интерес идет на убыль. Вскоре происходит нормализа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ция временного режима, возникают периодические паузы, вызванные другими занятиями и увлечениями. Если же выхода из данной стадии не происходит, то возможен переход во вторую степень.</w:t>
            </w:r>
            <w:r w:rsidRPr="003376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2-я степень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 состояние возможной зависимости. Характеризу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ется сильной погруженностью в игру, пребыванием за компьюте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ром более трех часов в день, снижением учебной мотивации, па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дением успеваемости (не всегда ощущается сразу). Наблюдаются повышенный эмоциональный тонус во время игры, негативное ре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агирование на любые препятствия, мешающие игре, любимая тема общения - компьютерные игры, сужение круга общения, иногда нарушение сна. </w:t>
            </w:r>
            <w:r w:rsidRPr="003376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3-я степень -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выраженная зависимость. Игрок не контролирует себя, эмоционально неустойчив, в случае необходимости прервать игру нервничает, реагирует эмоционально или не реагирует никак. В случае насильственного вмешательства в свою реальность может уйти из дома, Он становится неряшливым в одежде, безразличным ко всему, что не касается его увлечения. Могут появиться пропуски уроков, обязательно - снижение успеваемости.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Кроме того, для этой стадии характерны повышенная тревож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 xml:space="preserve">ность и возбудимость, рассеянность, </w:t>
            </w:r>
            <w:proofErr w:type="spellStart"/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рассредоточенность</w:t>
            </w:r>
            <w:proofErr w:type="spellEnd"/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внима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ния вне игровой деятельности. Угасание интереса к общению очень сильное, замена друзей компьютером - полная.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 опасность перехода в 4-ю стадию, если ребенок не полу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чает помощи в течение длительного времени, а пребывание за компьютером доходит до 16-18 часов в сутки.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4-я степень -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клиническая зависимость. Серьезные отклонения от нормы в поведении, реакциях, неадекватная эмоциональность (заторможенность или импульсивность, истеричность, резкая сме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на эмоций с их крайним проявлением), отсутствие эмоционально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го и поведенческого самоконтроля. Ребенок начинает слышать го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лоса, команды, у него отсутствующий взгляд, потухший и пустой. Наблюдается потеря аппетита и интереса к жизни.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Для профилактики компьютерной зависимости родителям можно рекомендовать выполнять следующие правила.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Введите четкий режим. «Общение» с компьютером для младше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го школьника - 30-40 минут в день. Старайтесь не поддаваться на слезы, капризы и жалобы ребенка. Реагируйте спокойно, терпели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во объясняйте, переключайте внимание на другие занятия.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Поощряйте и хвалите ребенка. Именно в этом скрыт один из волшебных ключей, открывающих дверь во внутренний мир наших детей. Не скупитесь хвалить ребенка за вымытую тарелку, умение одеваться или дружную, спокойную игру с другими детьми.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компьютерные программы для детей заложено очень много поощрений, которые дети не слышат от большинства родителей. Компьютер не устает хвалить малыша, подчеркивает его способно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сти, ум, ловкость, необыкновенность, позитивно реагирует даже на проигрыш и ошибки, в то время как взрослые часто относятся к промахам ребенка противоположным</w:t>
            </w:r>
          </w:p>
          <w:p w:rsidR="00D93507" w:rsidRPr="003376CA" w:rsidRDefault="00D93507" w:rsidP="003376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образом - раздражаются, срываются на крик. К успехам в компьютерной игре относитесь ровно, индиффе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рентно, ведь поощрение и так уже заложено программой. Родители - образец для подражания. Не нарушайте правила, которые устанавливаете для ребенка (с учетом своих норм, есте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ственно). Проанализируйте, не являетесь ли вы сами зависимыми? Курение, алкоголь, телевизор, компьютер? Ваше освобождение - лучший рецепт для профилактики зависимости у ребенка. Контролируйте разнообразную занятость ребенка (кружки, секции). Приобщайте к домашним обязанностям. Культи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вируйте семейное чтение. Играйте в настольные и другие игры, приобщайте к играм своего детства. Придумайте и организуйте мероприятия для всей семьи: поход в театр, поездка за город, ту</w:t>
            </w:r>
            <w:r w:rsidRPr="003376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ристический поход и проч.</w:t>
            </w:r>
          </w:p>
        </w:tc>
      </w:tr>
    </w:tbl>
    <w:p w:rsidR="00B40F41" w:rsidRDefault="003376CA" w:rsidP="003376C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89041" cy="2686050"/>
            <wp:effectExtent l="0" t="0" r="6985" b="0"/>
            <wp:docPr id="1" name="Рисунок 1" descr="https://cheb.ru/pics/big/14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b.ru/pics/big/141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96" cy="26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F41" w:rsidSect="003376C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25"/>
    <w:rsid w:val="003376CA"/>
    <w:rsid w:val="00645421"/>
    <w:rsid w:val="009F3725"/>
    <w:rsid w:val="00B40F41"/>
    <w:rsid w:val="00D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507"/>
    <w:rPr>
      <w:b/>
      <w:bCs/>
    </w:rPr>
  </w:style>
  <w:style w:type="character" w:styleId="a5">
    <w:name w:val="Emphasis"/>
    <w:basedOn w:val="a0"/>
    <w:uiPriority w:val="20"/>
    <w:qFormat/>
    <w:rsid w:val="00D935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507"/>
    <w:rPr>
      <w:b/>
      <w:bCs/>
    </w:rPr>
  </w:style>
  <w:style w:type="character" w:styleId="a5">
    <w:name w:val="Emphasis"/>
    <w:basedOn w:val="a0"/>
    <w:uiPriority w:val="20"/>
    <w:qFormat/>
    <w:rsid w:val="00D935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2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2018-11-20T15:28:00Z</dcterms:created>
  <dcterms:modified xsi:type="dcterms:W3CDTF">2018-11-21T13:44:00Z</dcterms:modified>
</cp:coreProperties>
</file>