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B6" w:rsidRDefault="002632B6" w:rsidP="00B663B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1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 считать ребенком с ОВЗ и ребенком-инвалидом</w:t>
      </w:r>
    </w:p>
    <w:p w:rsidR="00A160DB" w:rsidRPr="0053177A" w:rsidRDefault="00A160DB" w:rsidP="00B663B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593D" w:rsidRPr="0053177A" w:rsidRDefault="002632B6" w:rsidP="00531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Обучающийся с ОВЗ – это физическое лицо, имеющее недостатки в физическом и (или) психологическом развитии, подтвержденные психолого-медико-педагогической комиссией (ПМПК) и препятствующие получению образования без создания специальных условий (</w:t>
      </w:r>
      <w:hyperlink r:id="rId5" w:anchor="/document/99/902389617/XA00M6S2MI/" w:tgtFrame="_blank" w:history="1">
        <w:r w:rsidRPr="0053177A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ч. 16 ст.</w:t>
        </w:r>
        <w:r w:rsidR="007C593D" w:rsidRPr="0053177A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 xml:space="preserve"> 2 Закона от 29 декабря 2012 г. </w:t>
        </w:r>
        <w:r w:rsidRPr="0053177A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№ 273-ФЗ</w:t>
        </w:r>
      </w:hyperlink>
      <w:r w:rsidRPr="0053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C593D" w:rsidRPr="0053177A" w:rsidRDefault="002632B6" w:rsidP="00531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обследования любого ребенка в возрасте от 0 до 18 лет специалистами ПМПК родителю (законному представителю) выдается заключение, содержащее описание состояния высших психических функций (речи, мышления, восприятия, воображения, памяти) ребенка и рекомендации, определяющие образовательную программу, форму обучения и направления работы</w:t>
      </w:r>
      <w:r w:rsidR="007C593D" w:rsidRPr="0053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специалистов сопровождения.</w:t>
      </w:r>
    </w:p>
    <w:p w:rsidR="007C593D" w:rsidRPr="0053177A" w:rsidRDefault="002632B6" w:rsidP="00531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заключения ПМПК в образовательные организации является доб</w:t>
      </w:r>
      <w:r w:rsidR="007C593D" w:rsidRPr="0053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ровольным решением родителя.</w:t>
      </w:r>
    </w:p>
    <w:p w:rsidR="007C593D" w:rsidRPr="0053177A" w:rsidRDefault="002632B6" w:rsidP="00531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дети могут иметь и справку об инвалидности и заключение ПМПК (глухие, слепые, дети с тяжелыми и множественными на</w:t>
      </w:r>
      <w:r w:rsidR="007C593D" w:rsidRPr="0053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рушениями развития и т. д.).</w:t>
      </w:r>
    </w:p>
    <w:p w:rsidR="007C593D" w:rsidRPr="0053177A" w:rsidRDefault="002632B6" w:rsidP="00531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Статус инвалида гражданам России присваивает Бюро медико-социальной экспертизы (</w:t>
      </w:r>
      <w:hyperlink r:id="rId6" w:anchor="/document/99/901969284/XA00M2O2MP/" w:tgtFrame="_blank" w:tooltip="1. Настоящие Правила определяют в соответствии с Федеральным законом О социальной защите инвалидов в Российской Федерации порядок и условия признания лица инвалидом. Признание лица (далее - гражданин) инвалидом осуществляется..." w:history="1">
        <w:r w:rsidRPr="0053177A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п. 1</w:t>
        </w:r>
      </w:hyperlink>
      <w:r w:rsidRPr="0053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Правил, утвержденных </w:t>
      </w:r>
      <w:hyperlink r:id="rId7" w:anchor="/document/99/901969284/" w:tgtFrame="_blank" w:history="1">
        <w:r w:rsidRPr="0053177A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постановлением Правительства РФ от 20 февраля 2006 г. № 95</w:t>
        </w:r>
      </w:hyperlink>
      <w:r w:rsidRPr="0053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Получение справки об инвалидности и индивидуальной программы реабилитации или </w:t>
      </w:r>
      <w:proofErr w:type="spellStart"/>
      <w:r w:rsidRPr="0053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абилитации</w:t>
      </w:r>
      <w:proofErr w:type="spellEnd"/>
      <w:r w:rsidRPr="0053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(ИПРА) не всегда требует изменений условий и программы образования ребенка. Например, дети с соматическими заболеваниями – заболеваниями сердца и сосудов, дыхательной системы, печени и почек, желудочно-кишечного тракта могут обучаться по основной образовательной п</w:t>
      </w:r>
      <w:r w:rsidR="007C593D" w:rsidRPr="0053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рограмме и не посещать ПМПК.</w:t>
      </w:r>
    </w:p>
    <w:p w:rsidR="007C593D" w:rsidRPr="0053177A" w:rsidRDefault="002632B6" w:rsidP="00531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Внимание: обучающийся с ОВЗ не всегда является инвалидом, а ребенок с инвалидностью может не нуждаться в создании с</w:t>
      </w:r>
      <w:r w:rsidR="007C593D" w:rsidRPr="0053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пециальных условий обучения.</w:t>
      </w:r>
    </w:p>
    <w:p w:rsidR="007C593D" w:rsidRPr="0053177A" w:rsidRDefault="002632B6" w:rsidP="00531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и воспитание детей с ОВЗ, в том числе детей-инвалидов, на основании </w:t>
      </w:r>
      <w:hyperlink r:id="rId8" w:anchor="/document/99/902389617/XA00MES2O5/" w:tgtFrame="_blank" w:tooltip="4.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" w:history="1">
        <w:r w:rsidRPr="0053177A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части 4</w:t>
        </w:r>
      </w:hyperlink>
      <w:r w:rsidRPr="0053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 79, </w:t>
      </w:r>
      <w:hyperlink r:id="rId9" w:anchor="/document/99/902389617/XA00MB82NL/" w:tgtFrame="_blank" w:tooltip="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..." w:history="1">
        <w:r w:rsidRPr="0053177A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части 5</w:t>
        </w:r>
      </w:hyperlink>
      <w:r w:rsidRPr="0053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 41 Закона от 2</w:t>
      </w:r>
      <w:r w:rsidR="007C593D" w:rsidRPr="0053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 декабря 2012 г. № 273-ФЗ, в МОУ Белогорской СОШ</w:t>
      </w:r>
      <w:r w:rsidRPr="0053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условиях инклюзивного образования детей с ОВЗ (в одном классе с  обучающимися без нарушений здоровья), на дому по индивидуальной адаптированной образовательной программе с учетом особенностей их психофизического развития, индивидуальных возможностей и состояния здоровья. Реализуются основные общеобразовательные программы различного уровня и (или) направленности - Приказ Министерства просвещения РФ от 22 марта 2021 г. № 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регламентирующий особенности организации образовательной деятельност</w:t>
      </w:r>
      <w:r w:rsidR="007C593D" w:rsidRPr="0053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для инвалидов и лиц с ОВЗ.</w:t>
      </w:r>
    </w:p>
    <w:p w:rsidR="007C593D" w:rsidRPr="0053177A" w:rsidRDefault="002632B6" w:rsidP="00531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адаптированной основной общеобразовательной программы начального общего образования варьируется от 4 до 6 лет. В процессе освоения программы сохраняется возможность перехода обучающегося с одного варианта программы на другой. Перевод осуществляется организацией на основании комплексной оценки результатов освоения программы, по рекомендации ПМПК и с учетом мнения родит</w:t>
      </w:r>
      <w:r w:rsidR="007C593D" w:rsidRPr="0053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елей.</w:t>
      </w:r>
    </w:p>
    <w:p w:rsidR="007C593D" w:rsidRPr="0053177A" w:rsidRDefault="002632B6" w:rsidP="00531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ФГОС основного общего и среднего общего образования включены специальные требования, касающиеся организации образования обучающихся с ОВЗ, обеспечивающие преемственность основных образовательных программ (</w:t>
      </w:r>
      <w:hyperlink r:id="rId10" w:tgtFrame="_blank" w:history="1">
        <w:r w:rsidRPr="0053177A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Приказ Министерства просвещения Российской Федерации от 31.05.2021 № 287 </w:t>
        </w:r>
      </w:hyperlink>
      <w:r w:rsidRPr="0053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федерального государственного образовательного стандарта основного общего образования», </w:t>
      </w:r>
      <w:hyperlink r:id="rId11" w:tgtFrame="_blank" w:history="1">
        <w:r w:rsidRPr="0053177A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Приказ Министерства образования и науки РФ от 17 мая 2012 г. N 413</w:t>
        </w:r>
      </w:hyperlink>
      <w:r w:rsidRPr="0053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утверждении федерального государственного образовательного стандарта среднего общего образования"  с изменениями и дополнениями – </w:t>
      </w:r>
      <w:hyperlink r:id="rId12" w:tgtFrame="_blank" w:history="1">
        <w:r w:rsidRPr="0053177A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 xml:space="preserve">приказ Министерства просвещения </w:t>
        </w:r>
        <w:r w:rsidRPr="0053177A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lastRenderedPageBreak/>
          <w:t>РФ  от 12 августа 2022 года N 732</w:t>
        </w:r>
      </w:hyperlink>
      <w:r w:rsidRPr="0053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внесении изменений в федеральный государственный образовательный стандарт среднего общего образования, утвержденный приказом Министерства образования и науки Российской Федераци</w:t>
      </w:r>
      <w:r w:rsidR="007C593D" w:rsidRPr="0053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 17 мая 2012 г. N 413»).</w:t>
      </w:r>
    </w:p>
    <w:p w:rsidR="0053177A" w:rsidRDefault="002632B6" w:rsidP="00531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образование может быть организовано как в организации, осуществляющей образовательную деятельность, так и вне организации, осуществляющей образовательную деятельность (в форме семейного образования), а также в сетевой форме реализации образовательных программ (часть 1 статьи 17 Федерального за</w:t>
      </w:r>
      <w:r w:rsidR="0053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кона «Об образовании в РФ»).</w:t>
      </w:r>
    </w:p>
    <w:p w:rsidR="007C593D" w:rsidRPr="0053177A" w:rsidRDefault="002632B6" w:rsidP="00531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Выбирает образовательную организацию и форму получения образования обучающийся /его родитель (законный представитель), а образовательная организация должна создать необходимые специальные условия для получения обучающимся образова</w:t>
      </w:r>
      <w:r w:rsidR="0053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с учетом рекомендаций ПМПК. </w:t>
      </w:r>
      <w:r w:rsidRPr="0053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 №273 определяет некоторые особенности при реализации вышеуказанных образовательных программ. В частности, ч. 3 ст. 55 определяет особый порядок приема детей на обучение по рассматриваемым программам: только с согласия родителей (законных представителей) и на о</w:t>
      </w:r>
      <w:r w:rsidR="007C593D" w:rsidRPr="0053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сновании рекомендаций ПМПК.</w:t>
      </w:r>
    </w:p>
    <w:p w:rsidR="007C593D" w:rsidRPr="0053177A" w:rsidRDefault="002632B6" w:rsidP="00531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с детьми-инвалид</w:t>
      </w:r>
      <w:r w:rsidR="007C593D" w:rsidRPr="0053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 реализуем следующие задачи:</w:t>
      </w:r>
    </w:p>
    <w:p w:rsidR="0053177A" w:rsidRDefault="002632B6" w:rsidP="00531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создаём условия для повышения эффективности и качества  о</w:t>
      </w:r>
      <w:r w:rsidR="0053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бразовательного процесса детей;</w:t>
      </w:r>
    </w:p>
    <w:p w:rsidR="007C593D" w:rsidRPr="0053177A" w:rsidRDefault="002632B6" w:rsidP="00531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совершенствуем методические приемы;</w:t>
      </w:r>
    </w:p>
    <w:p w:rsidR="0053177A" w:rsidRDefault="002632B6" w:rsidP="00531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изучаем и внедряем в педагогический процесс новые педагогические технологии с целью повышения качества ЗУН учащихся, повышения учебной мотивации, раз</w:t>
      </w:r>
      <w:r w:rsidR="0053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вития познавательного интереса;</w:t>
      </w:r>
    </w:p>
    <w:p w:rsidR="0053177A" w:rsidRDefault="0053177A" w:rsidP="00D665FC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</w:t>
      </w:r>
      <w:r w:rsidRPr="0053177A">
        <w:rPr>
          <w:rFonts w:ascii="Times New Roman" w:hAnsi="Times New Roman" w:cs="Times New Roman"/>
          <w:sz w:val="24"/>
          <w:szCs w:val="24"/>
        </w:rPr>
        <w:t>создаем </w:t>
      </w:r>
      <w:r w:rsidR="002632B6" w:rsidRPr="0053177A">
        <w:rPr>
          <w:rFonts w:ascii="Times New Roman" w:hAnsi="Times New Roman" w:cs="Times New Roman"/>
          <w:sz w:val="24"/>
          <w:szCs w:val="24"/>
        </w:rPr>
        <w:t>комфортн</w:t>
      </w:r>
      <w:r w:rsidR="00D665FC">
        <w:rPr>
          <w:rFonts w:ascii="Times New Roman" w:hAnsi="Times New Roman" w:cs="Times New Roman"/>
          <w:sz w:val="24"/>
          <w:szCs w:val="24"/>
        </w:rPr>
        <w:t xml:space="preserve">ые </w:t>
      </w:r>
      <w:proofErr w:type="spellStart"/>
      <w:r w:rsidR="00D665FC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D665FC">
        <w:rPr>
          <w:rFonts w:ascii="Times New Roman" w:hAnsi="Times New Roman" w:cs="Times New Roman"/>
          <w:sz w:val="24"/>
          <w:szCs w:val="24"/>
        </w:rPr>
        <w:t xml:space="preserve"> условия, комфортный </w:t>
      </w:r>
      <w:r w:rsidR="002632B6" w:rsidRPr="0053177A">
        <w:rPr>
          <w:rFonts w:ascii="Times New Roman" w:hAnsi="Times New Roman" w:cs="Times New Roman"/>
          <w:sz w:val="24"/>
          <w:szCs w:val="24"/>
        </w:rPr>
        <w:t>психол</w:t>
      </w:r>
      <w:r w:rsidRPr="0053177A">
        <w:rPr>
          <w:rFonts w:ascii="Times New Roman" w:hAnsi="Times New Roman" w:cs="Times New Roman"/>
          <w:sz w:val="24"/>
          <w:szCs w:val="24"/>
        </w:rPr>
        <w:t>огический  климат в коллективе</w:t>
      </w:r>
    </w:p>
    <w:p w:rsidR="00D665FC" w:rsidRDefault="002632B6" w:rsidP="00531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создаем  условия  для творческой работы и роста профессионального мастерства педагогов;</w:t>
      </w:r>
      <w:r w:rsidRPr="0053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  совершенствуем  систему стимулирования и поощрения творчески работающих педагогов.</w:t>
      </w:r>
      <w:r w:rsidRPr="0053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  обучение продолжается. Педагоги постоянно являются участниками вебинаров на муниципальном, региональном, федеральных уровнях. Учителя принимают участие в региональных конференциях, муниципальных семинарах и круглых столах.</w:t>
      </w:r>
      <w:r w:rsidRPr="0053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Психолого-педагогическое сопровождение ребёнка во время образовательной деятельности (индивидуально или в составе группы учащихся класса) и домашнего обу</w:t>
      </w:r>
      <w:r w:rsidR="00D6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   включает 4 направления:</w:t>
      </w:r>
    </w:p>
    <w:p w:rsidR="00D665FC" w:rsidRDefault="002632B6" w:rsidP="00531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Психолого-педагогическое сопрово</w:t>
      </w:r>
      <w:r w:rsidR="00D6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ждение самого ребёнка-инвалида;</w:t>
      </w:r>
    </w:p>
    <w:p w:rsidR="00D665FC" w:rsidRDefault="002632B6" w:rsidP="00531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 Психологическое консультирование педагогов, работающих с детьми-и</w:t>
      </w:r>
      <w:r w:rsidR="00D6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нвалидами, в </w:t>
      </w:r>
      <w:proofErr w:type="spellStart"/>
      <w:r w:rsidR="00D6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="00D6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дистанционно;</w:t>
      </w:r>
    </w:p>
    <w:p w:rsidR="00D665FC" w:rsidRDefault="002632B6" w:rsidP="00531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Социально-психологическая подготовка учащихся классов и групп, конта</w:t>
      </w:r>
      <w:r w:rsidR="00D6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ктирующих с ребёнком-инвалидом;</w:t>
      </w:r>
    </w:p>
    <w:p w:rsidR="007C593D" w:rsidRPr="0053177A" w:rsidRDefault="002632B6" w:rsidP="00531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Психологическая помощь  родителям детей-инвалидов.</w:t>
      </w:r>
    </w:p>
    <w:p w:rsidR="007C593D" w:rsidRPr="0053177A" w:rsidRDefault="007C593D" w:rsidP="00531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2B6" w:rsidRPr="0053177A" w:rsidRDefault="007C593D" w:rsidP="00A160D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Доступная   среда  МОУ  Белогорской СОШ</w:t>
      </w:r>
      <w:bookmarkStart w:id="0" w:name="_GoBack"/>
      <w:bookmarkEnd w:id="0"/>
    </w:p>
    <w:p w:rsidR="00B1155E" w:rsidRPr="0053177A" w:rsidRDefault="002632B6" w:rsidP="005317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3177A">
        <w:rPr>
          <w:color w:val="000000"/>
        </w:rPr>
        <w:t>  </w:t>
      </w:r>
      <w:r w:rsidR="00B1155E" w:rsidRPr="0053177A">
        <w:rPr>
          <w:color w:val="000000"/>
        </w:rPr>
        <w:t xml:space="preserve">Для перемещения по школе ребёнка с НОД имеются пандусы, коляска, для подъема на второй этаж </w:t>
      </w:r>
      <w:r w:rsidR="00B663B4">
        <w:rPr>
          <w:color w:val="000000"/>
        </w:rPr>
        <w:t xml:space="preserve"> коляска со ступенькой хода.</w:t>
      </w:r>
    </w:p>
    <w:p w:rsidR="00B1155E" w:rsidRPr="0053177A" w:rsidRDefault="00B1155E" w:rsidP="005317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3177A">
        <w:rPr>
          <w:color w:val="000000"/>
        </w:rPr>
        <w:t xml:space="preserve">    В классе рабочее место оснащено партой и стулом </w:t>
      </w:r>
      <w:proofErr w:type="gramStart"/>
      <w:r w:rsidR="002632B6" w:rsidRPr="0053177A">
        <w:rPr>
          <w:color w:val="000000"/>
        </w:rPr>
        <w:t>регулируемые</w:t>
      </w:r>
      <w:proofErr w:type="gramEnd"/>
      <w:r w:rsidR="002632B6" w:rsidRPr="0053177A">
        <w:rPr>
          <w:color w:val="000000"/>
        </w:rPr>
        <w:t xml:space="preserve"> по вы</w:t>
      </w:r>
      <w:r w:rsidRPr="0053177A">
        <w:rPr>
          <w:color w:val="000000"/>
        </w:rPr>
        <w:t>соте. Рабочее место оборудовано персональным компьютером.</w:t>
      </w:r>
    </w:p>
    <w:p w:rsidR="002632B6" w:rsidRPr="0053177A" w:rsidRDefault="002632B6" w:rsidP="005317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3177A">
        <w:rPr>
          <w:color w:val="000000"/>
        </w:rPr>
        <w:t xml:space="preserve">  </w:t>
      </w:r>
      <w:r w:rsidR="009653B2" w:rsidRPr="0053177A">
        <w:rPr>
          <w:color w:val="000000"/>
        </w:rPr>
        <w:t xml:space="preserve">Питается </w:t>
      </w:r>
      <w:r w:rsidR="0053177A" w:rsidRPr="0053177A">
        <w:rPr>
          <w:color w:val="000000"/>
        </w:rPr>
        <w:t>ребёнок за счёт бюджетных средств, питание доставляется в кабинет.</w:t>
      </w:r>
    </w:p>
    <w:p w:rsidR="002632B6" w:rsidRPr="0053177A" w:rsidRDefault="002632B6" w:rsidP="005317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3177A">
        <w:rPr>
          <w:rStyle w:val="a3"/>
          <w:color w:val="000000"/>
        </w:rPr>
        <w:t>Средства обучения и воспитания для использования инвалидами и лицами с ограниченными возможностями здоровья</w:t>
      </w:r>
    </w:p>
    <w:p w:rsidR="002632B6" w:rsidRPr="0053177A" w:rsidRDefault="002632B6" w:rsidP="005317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3177A">
        <w:rPr>
          <w:color w:val="000000"/>
        </w:rPr>
        <w:lastRenderedPageBreak/>
        <w:t xml:space="preserve">Средства обучения и воспитания – все те учебные материалы, с помощью которых преподаватель осуществляет обучающее воздействие (учебную деятельность). К средствам обучения относятся предметы материальной и духовной культуры, которые используются при решении педагогических задач — обучение, воспитание, социализация. Они обеспечивают реализацию принципа наглядности и </w:t>
      </w:r>
      <w:proofErr w:type="spellStart"/>
      <w:r w:rsidRPr="0053177A">
        <w:rPr>
          <w:color w:val="000000"/>
        </w:rPr>
        <w:t>деятельностного</w:t>
      </w:r>
      <w:proofErr w:type="spellEnd"/>
      <w:r w:rsidRPr="0053177A">
        <w:rPr>
          <w:color w:val="000000"/>
        </w:rPr>
        <w:t xml:space="preserve"> подхода. Реализовать принцип наглядности в обучении помогают визуальные средства: предметы и объекты природной и искусственной среды: карты, схемы, диаграммы, модели, дорожные знаки, математические символы, наглядные пособия, кино-, видеофильмы, демонстрационное оборудование и др.  </w:t>
      </w:r>
    </w:p>
    <w:p w:rsidR="0053177A" w:rsidRPr="00D665FC" w:rsidRDefault="0053177A" w:rsidP="0053177A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D665FC">
        <w:rPr>
          <w:b/>
          <w:bCs/>
        </w:rPr>
        <w:t>Электронные образовательные ресурсы, доступ к которым обеспечивается учащимся в том числе для использования инвалидами и лицами с ОВЗ</w:t>
      </w:r>
    </w:p>
    <w:p w:rsidR="00B663B4" w:rsidRDefault="0053177A" w:rsidP="005317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3177A">
        <w:rPr>
          <w:color w:val="000000"/>
        </w:rPr>
        <w:t>В рамках образовательной деятельности осуществляется доступ учащихся к образовательным ресурсам сети Интернет под руководством учителя, проводящего учебное занятие.</w:t>
      </w:r>
    </w:p>
    <w:p w:rsidR="0053177A" w:rsidRPr="0053177A" w:rsidRDefault="0053177A" w:rsidP="005317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3177A">
        <w:rPr>
          <w:color w:val="000000"/>
        </w:rPr>
        <w:t>Исключён доступ учащихся к сети Интернет без присутствия учителя.</w:t>
      </w:r>
      <w:r w:rsidRPr="0053177A">
        <w:rPr>
          <w:color w:val="000000"/>
        </w:rPr>
        <w:br/>
        <w:t xml:space="preserve">В учебных кабинетах на всех компьютерах, подключенных к сети Интернет, установлена и настроена программа контентной фильтрации </w:t>
      </w:r>
      <w:r w:rsidR="00B663B4" w:rsidRPr="00B663B4">
        <w:rPr>
          <w:color w:val="000000"/>
        </w:rPr>
        <w:t>(ООО «Ростелеком</w:t>
      </w:r>
      <w:r w:rsidRPr="00B663B4">
        <w:rPr>
          <w:color w:val="000000"/>
        </w:rPr>
        <w:t>»),</w:t>
      </w:r>
      <w:r w:rsidRPr="0053177A">
        <w:rPr>
          <w:color w:val="000000"/>
        </w:rPr>
        <w:t xml:space="preserve"> обеспечивающая исключение доступа к ресурсам Интернет, не относящимся к образовательной деятельности.</w:t>
      </w:r>
    </w:p>
    <w:p w:rsidR="00024E22" w:rsidRPr="0053177A" w:rsidRDefault="00024E22" w:rsidP="00531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24E22" w:rsidRPr="00531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70"/>
    <w:rsid w:val="00024E22"/>
    <w:rsid w:val="002632B6"/>
    <w:rsid w:val="0053177A"/>
    <w:rsid w:val="007C593D"/>
    <w:rsid w:val="009653B2"/>
    <w:rsid w:val="00A160DB"/>
    <w:rsid w:val="00B1155E"/>
    <w:rsid w:val="00B663B4"/>
    <w:rsid w:val="00D665FC"/>
    <w:rsid w:val="00DD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32B6"/>
    <w:rPr>
      <w:b/>
      <w:bCs/>
    </w:rPr>
  </w:style>
  <w:style w:type="character" w:styleId="a4">
    <w:name w:val="Hyperlink"/>
    <w:basedOn w:val="a0"/>
    <w:uiPriority w:val="99"/>
    <w:semiHidden/>
    <w:unhideWhenUsed/>
    <w:rsid w:val="002632B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6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32B6"/>
    <w:rPr>
      <w:b/>
      <w:bCs/>
    </w:rPr>
  </w:style>
  <w:style w:type="character" w:styleId="a4">
    <w:name w:val="Hyperlink"/>
    <w:basedOn w:val="a0"/>
    <w:uiPriority w:val="99"/>
    <w:semiHidden/>
    <w:unhideWhenUsed/>
    <w:rsid w:val="002632B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6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p.1obraz.ru/" TargetMode="External"/><Relationship Id="rId12" Type="http://schemas.openxmlformats.org/officeDocument/2006/relationships/hyperlink" Target="https://docs.cntd.ru/document/35172944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ip.1obraz.ru/" TargetMode="External"/><Relationship Id="rId11" Type="http://schemas.openxmlformats.org/officeDocument/2006/relationships/hyperlink" Target="http://marschool6.ucoz.ru/2022/prikaz_moinrf_ob_ufgos_soo_17_05_12-413.pdf" TargetMode="External"/><Relationship Id="rId5" Type="http://schemas.openxmlformats.org/officeDocument/2006/relationships/hyperlink" Target="http://vip.1obraz.ru/" TargetMode="External"/><Relationship Id="rId10" Type="http://schemas.openxmlformats.org/officeDocument/2006/relationships/hyperlink" Target="http://publication.pravo.gov.ru/Document/View/00012021070500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p.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8</cp:revision>
  <dcterms:created xsi:type="dcterms:W3CDTF">2024-10-12T10:40:00Z</dcterms:created>
  <dcterms:modified xsi:type="dcterms:W3CDTF">2024-10-16T09:33:00Z</dcterms:modified>
</cp:coreProperties>
</file>